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AFD245" w14:textId="6AC3366C" w:rsidR="00B659DB" w:rsidRPr="004C109F" w:rsidRDefault="00B659DB">
      <w:pPr>
        <w:rPr>
          <w:rFonts w:ascii="Times New Roman" w:hAnsi="Times New Roman" w:cs="Times New Roman"/>
          <w:b/>
          <w:sz w:val="28"/>
          <w:szCs w:val="28"/>
        </w:rPr>
      </w:pPr>
      <w:r w:rsidRPr="004C109F">
        <w:rPr>
          <w:rFonts w:ascii="Times New Roman" w:hAnsi="Times New Roman" w:cs="Times New Roman"/>
          <w:b/>
          <w:bCs/>
          <w:sz w:val="28"/>
          <w:szCs w:val="28"/>
          <w:lang w:val="en-US"/>
        </w:rPr>
        <w:t xml:space="preserve">TALKING POINTS </w:t>
      </w:r>
      <w:r w:rsidRPr="004C109F">
        <w:rPr>
          <w:rFonts w:ascii="Times New Roman" w:hAnsi="Times New Roman" w:cs="Times New Roman"/>
          <w:b/>
          <w:bCs/>
          <w:sz w:val="28"/>
          <w:szCs w:val="28"/>
        </w:rPr>
        <w:t>FOR</w:t>
      </w:r>
      <w:r w:rsidRPr="004C109F">
        <w:rPr>
          <w:rFonts w:ascii="Times New Roman" w:hAnsi="Times New Roman" w:cs="Times New Roman"/>
          <w:b/>
          <w:sz w:val="28"/>
          <w:szCs w:val="28"/>
        </w:rPr>
        <w:t xml:space="preserve"> THE UGANDA CIVIL AVIATION AUTHORITY DIRECTOR GENERAL, MR. FRED BAMWESIGYE</w:t>
      </w:r>
      <w:r w:rsidRPr="004C109F">
        <w:rPr>
          <w:rFonts w:ascii="Times New Roman" w:hAnsi="Times New Roman" w:cs="Times New Roman"/>
          <w:b/>
          <w:sz w:val="28"/>
          <w:szCs w:val="28"/>
        </w:rPr>
        <w:t xml:space="preserve"> AT THE SYMBOLIC HANDOVER OF THE KAYOOLA EVS BUS TO UCAA BY K</w:t>
      </w:r>
      <w:r w:rsidR="00D40092">
        <w:rPr>
          <w:rFonts w:ascii="Times New Roman" w:hAnsi="Times New Roman" w:cs="Times New Roman"/>
          <w:b/>
          <w:sz w:val="28"/>
          <w:szCs w:val="28"/>
        </w:rPr>
        <w:t>I</w:t>
      </w:r>
      <w:r w:rsidRPr="004C109F">
        <w:rPr>
          <w:rFonts w:ascii="Times New Roman" w:hAnsi="Times New Roman" w:cs="Times New Roman"/>
          <w:b/>
          <w:sz w:val="28"/>
          <w:szCs w:val="28"/>
        </w:rPr>
        <w:t>IRA MOTORS</w:t>
      </w:r>
      <w:r w:rsidR="00D40092">
        <w:rPr>
          <w:rFonts w:ascii="Times New Roman" w:hAnsi="Times New Roman" w:cs="Times New Roman"/>
          <w:b/>
          <w:sz w:val="28"/>
          <w:szCs w:val="28"/>
        </w:rPr>
        <w:t xml:space="preserve"> CORPORATION AT KOLOLO </w:t>
      </w:r>
      <w:r w:rsidR="00514B88">
        <w:rPr>
          <w:rFonts w:ascii="Times New Roman" w:hAnsi="Times New Roman" w:cs="Times New Roman"/>
          <w:b/>
          <w:sz w:val="28"/>
          <w:szCs w:val="28"/>
        </w:rPr>
        <w:t>INDEPENDENCE</w:t>
      </w:r>
      <w:r w:rsidR="00D40092">
        <w:rPr>
          <w:rFonts w:ascii="Times New Roman" w:hAnsi="Times New Roman" w:cs="Times New Roman"/>
          <w:b/>
          <w:sz w:val="28"/>
          <w:szCs w:val="28"/>
        </w:rPr>
        <w:t xml:space="preserve"> GROUNDS ON JUNE 20, 2025</w:t>
      </w:r>
    </w:p>
    <w:p w14:paraId="5BBD1973" w14:textId="5825B2E6" w:rsidR="00B659DB" w:rsidRPr="00514B88" w:rsidRDefault="00B659DB">
      <w:pPr>
        <w:rPr>
          <w:rFonts w:ascii="Times New Roman" w:hAnsi="Times New Roman" w:cs="Times New Roman"/>
          <w:b/>
          <w:sz w:val="28"/>
          <w:szCs w:val="28"/>
        </w:rPr>
      </w:pPr>
      <w:r w:rsidRPr="00514B88">
        <w:rPr>
          <w:rFonts w:ascii="Times New Roman" w:hAnsi="Times New Roman" w:cs="Times New Roman"/>
          <w:b/>
          <w:sz w:val="28"/>
          <w:szCs w:val="28"/>
        </w:rPr>
        <w:t>The Deputy Spe</w:t>
      </w:r>
      <w:r w:rsidR="000227FA" w:rsidRPr="00514B88">
        <w:rPr>
          <w:rFonts w:ascii="Times New Roman" w:hAnsi="Times New Roman" w:cs="Times New Roman"/>
          <w:b/>
          <w:sz w:val="28"/>
          <w:szCs w:val="28"/>
        </w:rPr>
        <w:t>a</w:t>
      </w:r>
      <w:r w:rsidRPr="00514B88">
        <w:rPr>
          <w:rFonts w:ascii="Times New Roman" w:hAnsi="Times New Roman" w:cs="Times New Roman"/>
          <w:b/>
          <w:sz w:val="28"/>
          <w:szCs w:val="28"/>
        </w:rPr>
        <w:t>ker of Parliament, Hon. Thomas Tayebwa,</w:t>
      </w:r>
    </w:p>
    <w:p w14:paraId="14D5402B" w14:textId="09B703F8" w:rsidR="00B659DB" w:rsidRPr="00514B88" w:rsidRDefault="00B659DB">
      <w:pPr>
        <w:rPr>
          <w:rFonts w:ascii="Times New Roman" w:hAnsi="Times New Roman" w:cs="Times New Roman"/>
          <w:b/>
          <w:sz w:val="28"/>
          <w:szCs w:val="28"/>
        </w:rPr>
      </w:pPr>
      <w:r w:rsidRPr="00514B88">
        <w:rPr>
          <w:rFonts w:ascii="Times New Roman" w:hAnsi="Times New Roman" w:cs="Times New Roman"/>
          <w:b/>
          <w:sz w:val="28"/>
          <w:szCs w:val="28"/>
        </w:rPr>
        <w:t>The Minister of Science, Technology and Innovation,</w:t>
      </w:r>
      <w:r w:rsidR="006D098D" w:rsidRPr="00514B88">
        <w:rPr>
          <w:rFonts w:ascii="Times New Roman" w:hAnsi="Times New Roman" w:cs="Times New Roman"/>
          <w:b/>
          <w:sz w:val="28"/>
          <w:szCs w:val="28"/>
        </w:rPr>
        <w:t xml:space="preserve"> Hon. Dr. Monica Musenero,</w:t>
      </w:r>
    </w:p>
    <w:p w14:paraId="41889CE7" w14:textId="5348B971" w:rsidR="00B659DB" w:rsidRPr="00514B88" w:rsidRDefault="00B659DB">
      <w:pPr>
        <w:rPr>
          <w:rFonts w:ascii="Times New Roman" w:hAnsi="Times New Roman" w:cs="Times New Roman"/>
          <w:b/>
          <w:sz w:val="28"/>
          <w:szCs w:val="28"/>
        </w:rPr>
      </w:pPr>
      <w:r w:rsidRPr="00514B88">
        <w:rPr>
          <w:rFonts w:ascii="Times New Roman" w:hAnsi="Times New Roman" w:cs="Times New Roman"/>
          <w:b/>
          <w:sz w:val="28"/>
          <w:szCs w:val="28"/>
        </w:rPr>
        <w:t>The CEO of Kiira Motors,</w:t>
      </w:r>
    </w:p>
    <w:p w14:paraId="7B08D4E3" w14:textId="2AC6D571" w:rsidR="00B659DB" w:rsidRPr="00514B88" w:rsidRDefault="00B659DB">
      <w:pPr>
        <w:rPr>
          <w:rFonts w:ascii="Times New Roman" w:hAnsi="Times New Roman" w:cs="Times New Roman"/>
          <w:b/>
          <w:sz w:val="28"/>
          <w:szCs w:val="28"/>
        </w:rPr>
      </w:pPr>
      <w:r w:rsidRPr="00514B88">
        <w:rPr>
          <w:rFonts w:ascii="Times New Roman" w:hAnsi="Times New Roman" w:cs="Times New Roman"/>
          <w:b/>
          <w:sz w:val="28"/>
          <w:szCs w:val="28"/>
        </w:rPr>
        <w:t>Distinguished guests</w:t>
      </w:r>
      <w:r w:rsidR="00481FF4" w:rsidRPr="00514B88">
        <w:rPr>
          <w:rFonts w:ascii="Times New Roman" w:hAnsi="Times New Roman" w:cs="Times New Roman"/>
          <w:b/>
          <w:sz w:val="28"/>
          <w:szCs w:val="28"/>
        </w:rPr>
        <w:t>,</w:t>
      </w:r>
    </w:p>
    <w:p w14:paraId="12B998F1" w14:textId="4E93AA93" w:rsidR="00B659DB" w:rsidRPr="00514B88" w:rsidRDefault="00B659DB">
      <w:pPr>
        <w:rPr>
          <w:rFonts w:ascii="Times New Roman" w:hAnsi="Times New Roman" w:cs="Times New Roman"/>
          <w:b/>
          <w:sz w:val="28"/>
          <w:szCs w:val="28"/>
        </w:rPr>
      </w:pPr>
      <w:r w:rsidRPr="00514B88">
        <w:rPr>
          <w:rFonts w:ascii="Times New Roman" w:hAnsi="Times New Roman" w:cs="Times New Roman"/>
          <w:b/>
          <w:sz w:val="28"/>
          <w:szCs w:val="28"/>
        </w:rPr>
        <w:t>Ladies &amp; Gentlemen</w:t>
      </w:r>
    </w:p>
    <w:p w14:paraId="794832A2" w14:textId="77777777" w:rsidR="000227FA" w:rsidRPr="000227FA" w:rsidRDefault="000227FA" w:rsidP="000227FA">
      <w:pPr>
        <w:jc w:val="both"/>
        <w:rPr>
          <w:rFonts w:ascii="Times New Roman" w:hAnsi="Times New Roman" w:cs="Times New Roman"/>
          <w:sz w:val="28"/>
          <w:szCs w:val="28"/>
        </w:rPr>
      </w:pPr>
      <w:r w:rsidRPr="000227FA">
        <w:rPr>
          <w:rFonts w:ascii="Times New Roman" w:hAnsi="Times New Roman" w:cs="Times New Roman"/>
          <w:sz w:val="28"/>
          <w:szCs w:val="28"/>
        </w:rPr>
        <w:t>On behalf of the Uganda Civil Aviation Authority (UCAA), I wish to express our sincere gratitude to the Government of Uganda for funding the electric vehicles programme. We are particularly thankful to the Ministry of Science, Technology and Innovation for its unwavering support and guidance in advancing e-mobility and nurturing Uganda’s indigenous motor vehicle industry.</w:t>
      </w:r>
    </w:p>
    <w:p w14:paraId="61CB6810" w14:textId="2EFC8E48" w:rsidR="000227FA" w:rsidRPr="000227FA" w:rsidRDefault="000227FA" w:rsidP="000227FA">
      <w:pPr>
        <w:jc w:val="both"/>
        <w:rPr>
          <w:rFonts w:ascii="Times New Roman" w:hAnsi="Times New Roman" w:cs="Times New Roman"/>
          <w:sz w:val="28"/>
          <w:szCs w:val="28"/>
        </w:rPr>
      </w:pPr>
      <w:r w:rsidRPr="000227FA">
        <w:rPr>
          <w:rFonts w:ascii="Times New Roman" w:hAnsi="Times New Roman" w:cs="Times New Roman"/>
          <w:sz w:val="28"/>
          <w:szCs w:val="28"/>
        </w:rPr>
        <w:t xml:space="preserve">In 2020, UCAA was approached by Kiira Motors Corporation (KMC) to pilot the Kayoola EVS—Low-Floor Electric Bus—by facilitating the transportation of our staff between Kampala and Entebbe International Airport. We embraced this opportunity, and five years later, we have never looked back. Today, we are proud to receive </w:t>
      </w:r>
      <w:r>
        <w:rPr>
          <w:rFonts w:ascii="Times New Roman" w:hAnsi="Times New Roman" w:cs="Times New Roman"/>
          <w:sz w:val="28"/>
          <w:szCs w:val="28"/>
        </w:rPr>
        <w:t>the first of our</w:t>
      </w:r>
      <w:r w:rsidRPr="000227FA">
        <w:rPr>
          <w:rFonts w:ascii="Times New Roman" w:hAnsi="Times New Roman" w:cs="Times New Roman"/>
          <w:sz w:val="28"/>
          <w:szCs w:val="28"/>
        </w:rPr>
        <w:t xml:space="preserve"> fleet of six electric buses, having fully embraced this transformative innovation.</w:t>
      </w:r>
    </w:p>
    <w:p w14:paraId="5364075A" w14:textId="77777777" w:rsidR="000227FA" w:rsidRPr="000227FA" w:rsidRDefault="000227FA" w:rsidP="000227FA">
      <w:pPr>
        <w:jc w:val="both"/>
        <w:rPr>
          <w:rFonts w:ascii="Times New Roman" w:hAnsi="Times New Roman" w:cs="Times New Roman"/>
          <w:sz w:val="28"/>
          <w:szCs w:val="28"/>
        </w:rPr>
      </w:pPr>
      <w:r w:rsidRPr="000227FA">
        <w:rPr>
          <w:rFonts w:ascii="Times New Roman" w:hAnsi="Times New Roman" w:cs="Times New Roman"/>
          <w:sz w:val="28"/>
          <w:szCs w:val="28"/>
        </w:rPr>
        <w:t>This new concept aligned seamlessly with our core value of embracing innovation and technology in a rapidly evolving environment. It was especially significant that the buses are environmentally friendly—powered by electricity, eliminating diesel use and its associated pollution. The Kayoola EVS also supports our commitment to climate and environmental protection, in line with the Long-Term Aspirational Goal (LTAG) of achieving net-zero aviation carbon emissions by 2050.</w:t>
      </w:r>
    </w:p>
    <w:p w14:paraId="3F7AE3DC" w14:textId="77777777" w:rsidR="000227FA" w:rsidRPr="000227FA" w:rsidRDefault="000227FA" w:rsidP="000227FA">
      <w:pPr>
        <w:jc w:val="both"/>
        <w:rPr>
          <w:rFonts w:ascii="Times New Roman" w:hAnsi="Times New Roman" w:cs="Times New Roman"/>
          <w:sz w:val="28"/>
          <w:szCs w:val="28"/>
        </w:rPr>
      </w:pPr>
      <w:r w:rsidRPr="000227FA">
        <w:rPr>
          <w:rFonts w:ascii="Times New Roman" w:hAnsi="Times New Roman" w:cs="Times New Roman"/>
          <w:sz w:val="28"/>
          <w:szCs w:val="28"/>
        </w:rPr>
        <w:t xml:space="preserve">As we reflect on the transformative journey of strategic investment in Science, Technology, and Innovation (STI) as a key driver of Uganda’s projected tenfold economic expansion by 2040, UCAA reaffirms its support and commitment to </w:t>
      </w:r>
      <w:r w:rsidRPr="000227FA">
        <w:rPr>
          <w:rFonts w:ascii="Times New Roman" w:hAnsi="Times New Roman" w:cs="Times New Roman"/>
          <w:sz w:val="28"/>
          <w:szCs w:val="28"/>
        </w:rPr>
        <w:lastRenderedPageBreak/>
        <w:t xml:space="preserve">KMC’s e-mobility innovations. We wholeheartedly embrace the theme of this Science Week: </w:t>
      </w:r>
      <w:r w:rsidRPr="000227FA">
        <w:rPr>
          <w:rFonts w:ascii="Times New Roman" w:hAnsi="Times New Roman" w:cs="Times New Roman"/>
          <w:i/>
          <w:iCs/>
          <w:sz w:val="28"/>
          <w:szCs w:val="28"/>
        </w:rPr>
        <w:t>“Made in Uganda: From Innovation to Market.”</w:t>
      </w:r>
    </w:p>
    <w:p w14:paraId="6884326E" w14:textId="77777777" w:rsidR="000227FA" w:rsidRPr="000227FA" w:rsidRDefault="000227FA" w:rsidP="000227FA">
      <w:pPr>
        <w:jc w:val="both"/>
        <w:rPr>
          <w:rFonts w:ascii="Times New Roman" w:hAnsi="Times New Roman" w:cs="Times New Roman"/>
          <w:sz w:val="28"/>
          <w:szCs w:val="28"/>
        </w:rPr>
      </w:pPr>
      <w:r w:rsidRPr="000227FA">
        <w:rPr>
          <w:rFonts w:ascii="Times New Roman" w:hAnsi="Times New Roman" w:cs="Times New Roman"/>
          <w:sz w:val="28"/>
          <w:szCs w:val="28"/>
        </w:rPr>
        <w:t>I take this opportunity to thank His Excellency the President for his visionary leadership in championing STI initiatives, and to extend our appreciation to you, Hon. Deputy Speaker, for facilitating the legal frameworks necessary to support such transformative efforts.</w:t>
      </w:r>
    </w:p>
    <w:p w14:paraId="328F990D" w14:textId="77777777" w:rsidR="000227FA" w:rsidRPr="000227FA" w:rsidRDefault="000227FA" w:rsidP="000227FA">
      <w:pPr>
        <w:jc w:val="both"/>
        <w:rPr>
          <w:rFonts w:ascii="Times New Roman" w:hAnsi="Times New Roman" w:cs="Times New Roman"/>
          <w:sz w:val="28"/>
          <w:szCs w:val="28"/>
        </w:rPr>
      </w:pPr>
      <w:r w:rsidRPr="000227FA">
        <w:rPr>
          <w:rFonts w:ascii="Times New Roman" w:hAnsi="Times New Roman" w:cs="Times New Roman"/>
          <w:sz w:val="28"/>
          <w:szCs w:val="28"/>
        </w:rPr>
        <w:t>In alignment with the Government of Uganda’s Buy Uganda, Build Uganda (BUBU) policy, UCAA has undertaken the replacement of its ageing diesel fleet with six electric buses manufactured by Kiira Motors Corporation. The shift from diesel-powered vehicles to electric mobility is a significant step toward enhanced environmental sustainability and reduced pollution.</w:t>
      </w:r>
    </w:p>
    <w:p w14:paraId="49EF6190" w14:textId="77777777" w:rsidR="000227FA" w:rsidRPr="000227FA" w:rsidRDefault="000227FA" w:rsidP="000227FA">
      <w:pPr>
        <w:jc w:val="both"/>
        <w:rPr>
          <w:rFonts w:ascii="Times New Roman" w:hAnsi="Times New Roman" w:cs="Times New Roman"/>
          <w:sz w:val="28"/>
          <w:szCs w:val="28"/>
        </w:rPr>
      </w:pPr>
      <w:r w:rsidRPr="000227FA">
        <w:rPr>
          <w:rFonts w:ascii="Times New Roman" w:hAnsi="Times New Roman" w:cs="Times New Roman"/>
          <w:sz w:val="28"/>
          <w:szCs w:val="28"/>
        </w:rPr>
        <w:t>We remain committed to continuously embracing new ideas and technological advancements in service of our country’s development.</w:t>
      </w:r>
    </w:p>
    <w:p w14:paraId="5C1F20AE" w14:textId="430EDD69" w:rsidR="00481FF4" w:rsidRPr="000227FA" w:rsidRDefault="000227FA">
      <w:pPr>
        <w:rPr>
          <w:rFonts w:ascii="Times New Roman" w:hAnsi="Times New Roman" w:cs="Times New Roman"/>
          <w:sz w:val="28"/>
          <w:szCs w:val="28"/>
        </w:rPr>
      </w:pPr>
      <w:r w:rsidRPr="000227FA">
        <w:rPr>
          <w:rFonts w:ascii="Times New Roman" w:hAnsi="Times New Roman" w:cs="Times New Roman"/>
          <w:sz w:val="28"/>
          <w:szCs w:val="28"/>
        </w:rPr>
        <w:t>Thank you for listening.</w:t>
      </w:r>
    </w:p>
    <w:p w14:paraId="337EF2A1" w14:textId="26B5C1D3" w:rsidR="000227FA" w:rsidRPr="000227FA" w:rsidRDefault="000227FA">
      <w:pPr>
        <w:rPr>
          <w:rFonts w:ascii="Times New Roman" w:hAnsi="Times New Roman" w:cs="Times New Roman"/>
          <w:sz w:val="28"/>
          <w:szCs w:val="28"/>
        </w:rPr>
      </w:pPr>
      <w:r w:rsidRPr="000227FA">
        <w:rPr>
          <w:rFonts w:ascii="Times New Roman" w:hAnsi="Times New Roman" w:cs="Times New Roman"/>
          <w:sz w:val="28"/>
          <w:szCs w:val="28"/>
        </w:rPr>
        <w:t>For God and My Country.</w:t>
      </w:r>
    </w:p>
    <w:p w14:paraId="5FD4E5CF" w14:textId="3BA9BCB8" w:rsidR="004C109F" w:rsidRPr="004C109F" w:rsidRDefault="004C109F" w:rsidP="00481FF4">
      <w:pPr>
        <w:jc w:val="both"/>
        <w:rPr>
          <w:rFonts w:ascii="Times New Roman" w:hAnsi="Times New Roman" w:cs="Times New Roman"/>
          <w:sz w:val="28"/>
          <w:szCs w:val="28"/>
        </w:rPr>
      </w:pPr>
    </w:p>
    <w:sectPr w:rsidR="004C109F" w:rsidRPr="004C109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9DB"/>
    <w:rsid w:val="000227FA"/>
    <w:rsid w:val="00286DF9"/>
    <w:rsid w:val="00481FF4"/>
    <w:rsid w:val="004C109F"/>
    <w:rsid w:val="00514B88"/>
    <w:rsid w:val="006D098D"/>
    <w:rsid w:val="00B659DB"/>
    <w:rsid w:val="00D40092"/>
  </w:rsids>
  <m:mathPr>
    <m:mathFont m:val="Cambria Math"/>
    <m:brkBin m:val="before"/>
    <m:brkBinSub m:val="--"/>
    <m:smallFrac m:val="0"/>
    <m:dispDef/>
    <m:lMargin m:val="0"/>
    <m:rMargin m:val="0"/>
    <m:defJc m:val="centerGroup"/>
    <m:wrapIndent m:val="1440"/>
    <m:intLim m:val="subSup"/>
    <m:naryLim m:val="undOvr"/>
  </m:mathPr>
  <w:themeFontLang w:val="en-PF"/>
  <w:clrSchemeMapping w:bg1="light1" w:t1="dark1" w:bg2="light2" w:t2="dark2" w:accent1="accent1" w:accent2="accent2" w:accent3="accent3" w:accent4="accent4" w:accent5="accent5" w:accent6="accent6" w:hyperlink="hyperlink" w:followedHyperlink="followedHyperlink"/>
  <w:decimalSymbol w:val=","/>
  <w:listSeparator w:val=","/>
  <w14:docId w14:val="76C59BF5"/>
  <w15:chartTrackingRefBased/>
  <w15:docId w15:val="{7354743B-38EB-EE4C-ABDE-8BC7B3079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PF"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59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59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59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59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59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59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59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59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59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59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59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59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59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59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59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59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59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59DB"/>
    <w:rPr>
      <w:rFonts w:eastAsiaTheme="majorEastAsia" w:cstheme="majorBidi"/>
      <w:color w:val="272727" w:themeColor="text1" w:themeTint="D8"/>
    </w:rPr>
  </w:style>
  <w:style w:type="paragraph" w:styleId="Title">
    <w:name w:val="Title"/>
    <w:basedOn w:val="Normal"/>
    <w:next w:val="Normal"/>
    <w:link w:val="TitleChar"/>
    <w:uiPriority w:val="10"/>
    <w:qFormat/>
    <w:rsid w:val="00B659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59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59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59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59DB"/>
    <w:pPr>
      <w:spacing w:before="160"/>
      <w:jc w:val="center"/>
    </w:pPr>
    <w:rPr>
      <w:i/>
      <w:iCs/>
      <w:color w:val="404040" w:themeColor="text1" w:themeTint="BF"/>
    </w:rPr>
  </w:style>
  <w:style w:type="character" w:customStyle="1" w:styleId="QuoteChar">
    <w:name w:val="Quote Char"/>
    <w:basedOn w:val="DefaultParagraphFont"/>
    <w:link w:val="Quote"/>
    <w:uiPriority w:val="29"/>
    <w:rsid w:val="00B659DB"/>
    <w:rPr>
      <w:i/>
      <w:iCs/>
      <w:color w:val="404040" w:themeColor="text1" w:themeTint="BF"/>
    </w:rPr>
  </w:style>
  <w:style w:type="paragraph" w:styleId="ListParagraph">
    <w:name w:val="List Paragraph"/>
    <w:basedOn w:val="Normal"/>
    <w:uiPriority w:val="34"/>
    <w:qFormat/>
    <w:rsid w:val="00B659DB"/>
    <w:pPr>
      <w:ind w:left="720"/>
      <w:contextualSpacing/>
    </w:pPr>
  </w:style>
  <w:style w:type="character" w:styleId="IntenseEmphasis">
    <w:name w:val="Intense Emphasis"/>
    <w:basedOn w:val="DefaultParagraphFont"/>
    <w:uiPriority w:val="21"/>
    <w:qFormat/>
    <w:rsid w:val="00B659DB"/>
    <w:rPr>
      <w:i/>
      <w:iCs/>
      <w:color w:val="0F4761" w:themeColor="accent1" w:themeShade="BF"/>
    </w:rPr>
  </w:style>
  <w:style w:type="paragraph" w:styleId="IntenseQuote">
    <w:name w:val="Intense Quote"/>
    <w:basedOn w:val="Normal"/>
    <w:next w:val="Normal"/>
    <w:link w:val="IntenseQuoteChar"/>
    <w:uiPriority w:val="30"/>
    <w:qFormat/>
    <w:rsid w:val="00B659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59DB"/>
    <w:rPr>
      <w:i/>
      <w:iCs/>
      <w:color w:val="0F4761" w:themeColor="accent1" w:themeShade="BF"/>
    </w:rPr>
  </w:style>
  <w:style w:type="character" w:styleId="IntenseReference">
    <w:name w:val="Intense Reference"/>
    <w:basedOn w:val="DefaultParagraphFont"/>
    <w:uiPriority w:val="32"/>
    <w:qFormat/>
    <w:rsid w:val="00B659DB"/>
    <w:rPr>
      <w:b/>
      <w:bCs/>
      <w:smallCaps/>
      <w:color w:val="0F4761" w:themeColor="accent1" w:themeShade="BF"/>
      <w:spacing w:val="5"/>
    </w:rPr>
  </w:style>
  <w:style w:type="paragraph" w:styleId="NormalWeb">
    <w:name w:val="Normal (Web)"/>
    <w:basedOn w:val="Normal"/>
    <w:uiPriority w:val="99"/>
    <w:unhideWhenUsed/>
    <w:rsid w:val="00481FF4"/>
    <w:pPr>
      <w:spacing w:before="100" w:beforeAutospacing="1" w:after="100" w:afterAutospacing="1" w:line="240" w:lineRule="auto"/>
    </w:pPr>
    <w:rPr>
      <w:rFonts w:ascii="Times New Roman" w:hAnsi="Times New Roman"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164604">
      <w:bodyDiv w:val="1"/>
      <w:marLeft w:val="0"/>
      <w:marRight w:val="0"/>
      <w:marTop w:val="0"/>
      <w:marBottom w:val="0"/>
      <w:divBdr>
        <w:top w:val="none" w:sz="0" w:space="0" w:color="auto"/>
        <w:left w:val="none" w:sz="0" w:space="0" w:color="auto"/>
        <w:bottom w:val="none" w:sz="0" w:space="0" w:color="auto"/>
        <w:right w:val="none" w:sz="0" w:space="0" w:color="auto"/>
      </w:divBdr>
    </w:div>
    <w:div w:id="1340616754">
      <w:bodyDiv w:val="1"/>
      <w:marLeft w:val="0"/>
      <w:marRight w:val="0"/>
      <w:marTop w:val="0"/>
      <w:marBottom w:val="0"/>
      <w:divBdr>
        <w:top w:val="none" w:sz="0" w:space="0" w:color="auto"/>
        <w:left w:val="none" w:sz="0" w:space="0" w:color="auto"/>
        <w:bottom w:val="none" w:sz="0" w:space="0" w:color="auto"/>
        <w:right w:val="none" w:sz="0" w:space="0" w:color="auto"/>
      </w:divBdr>
    </w:div>
    <w:div w:id="1360665253">
      <w:bodyDiv w:val="1"/>
      <w:marLeft w:val="0"/>
      <w:marRight w:val="0"/>
      <w:marTop w:val="0"/>
      <w:marBottom w:val="0"/>
      <w:divBdr>
        <w:top w:val="none" w:sz="0" w:space="0" w:color="auto"/>
        <w:left w:val="none" w:sz="0" w:space="0" w:color="auto"/>
        <w:bottom w:val="none" w:sz="0" w:space="0" w:color="auto"/>
        <w:right w:val="none" w:sz="0" w:space="0" w:color="auto"/>
      </w:divBdr>
    </w:div>
    <w:div w:id="1836454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26</TotalTime>
  <Pages>2</Pages>
  <Words>428</Words>
  <Characters>2445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Sheila Ajok Lubangakene</dc:creator>
  <cp:keywords/>
  <dc:description/>
  <cp:lastModifiedBy>Sheila Ajok Lubangakene</cp:lastModifiedBy>
  <cp:revision>3</cp:revision>
  <dcterms:created xsi:type="dcterms:W3CDTF">2025-06-20T02:30:00Z</dcterms:created>
  <dcterms:modified xsi:type="dcterms:W3CDTF">2025-06-20T03:14:00Z</dcterms:modified>
</cp:coreProperties>
</file>